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51826" w14:textId="75555FFE" w:rsidR="00D44600" w:rsidRDefault="00D44600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061F9164" wp14:editId="6E17B412">
            <wp:simplePos x="0" y="0"/>
            <wp:positionH relativeFrom="column">
              <wp:posOffset>-447675</wp:posOffset>
            </wp:positionH>
            <wp:positionV relativeFrom="paragraph">
              <wp:posOffset>210820</wp:posOffset>
            </wp:positionV>
            <wp:extent cx="1997075" cy="1809750"/>
            <wp:effectExtent l="0" t="0" r="3175" b="0"/>
            <wp:wrapTight wrapText="bothSides">
              <wp:wrapPolygon edited="0">
                <wp:start x="0" y="0"/>
                <wp:lineTo x="0" y="21373"/>
                <wp:lineTo x="21428" y="21373"/>
                <wp:lineTo x="2142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ilding Community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A8248" w14:textId="41B3C1C0" w:rsidR="00D44600" w:rsidRDefault="00D44600">
      <w:pPr>
        <w:rPr>
          <w:b/>
          <w:sz w:val="32"/>
          <w:szCs w:val="32"/>
        </w:rPr>
      </w:pPr>
    </w:p>
    <w:p w14:paraId="754A31C7" w14:textId="16C72223" w:rsidR="00AA1835" w:rsidRPr="00C93508" w:rsidRDefault="006A5723">
      <w:pPr>
        <w:rPr>
          <w:b/>
          <w:sz w:val="32"/>
          <w:szCs w:val="32"/>
        </w:rPr>
      </w:pPr>
      <w:r w:rsidRPr="00C93508">
        <w:rPr>
          <w:b/>
          <w:sz w:val="32"/>
          <w:szCs w:val="32"/>
        </w:rPr>
        <w:t xml:space="preserve">Newly </w:t>
      </w:r>
      <w:r w:rsidR="0013233C" w:rsidRPr="00C93508">
        <w:rPr>
          <w:b/>
          <w:sz w:val="32"/>
          <w:szCs w:val="32"/>
        </w:rPr>
        <w:t>Ord</w:t>
      </w:r>
      <w:r w:rsidRPr="00C93508">
        <w:rPr>
          <w:b/>
          <w:sz w:val="32"/>
          <w:szCs w:val="32"/>
        </w:rPr>
        <w:t>ain</w:t>
      </w:r>
      <w:r w:rsidR="006248C8">
        <w:rPr>
          <w:b/>
          <w:sz w:val="32"/>
          <w:szCs w:val="32"/>
        </w:rPr>
        <w:t>ed</w:t>
      </w:r>
      <w:r w:rsidR="0013233C" w:rsidRPr="00C93508">
        <w:rPr>
          <w:b/>
          <w:sz w:val="32"/>
          <w:szCs w:val="32"/>
        </w:rPr>
        <w:t xml:space="preserve"> </w:t>
      </w:r>
      <w:r w:rsidRPr="00C93508">
        <w:rPr>
          <w:b/>
          <w:sz w:val="32"/>
          <w:szCs w:val="32"/>
        </w:rPr>
        <w:t>Priest to Head New Initiative</w:t>
      </w:r>
    </w:p>
    <w:p w14:paraId="34DA13B3" w14:textId="5DAE3458" w:rsidR="00B92B41" w:rsidRDefault="00C93508" w:rsidP="00D44600">
      <w:pPr>
        <w:ind w:left="14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71E5F5" wp14:editId="35D2D40A">
            <wp:simplePos x="0" y="0"/>
            <wp:positionH relativeFrom="column">
              <wp:posOffset>3869055</wp:posOffset>
            </wp:positionH>
            <wp:positionV relativeFrom="paragraph">
              <wp:posOffset>1038860</wp:posOffset>
            </wp:positionV>
            <wp:extent cx="2439670" cy="1828800"/>
            <wp:effectExtent l="495935" t="323215" r="494665" b="323215"/>
            <wp:wrapTight wrapText="bothSides">
              <wp:wrapPolygon edited="0">
                <wp:start x="-83" y="22464"/>
                <wp:lineTo x="678" y="23967"/>
                <wp:lineTo x="3084" y="22338"/>
                <wp:lineTo x="3695" y="23944"/>
                <wp:lineTo x="6101" y="22315"/>
                <wp:lineTo x="6788" y="24121"/>
                <wp:lineTo x="9195" y="22492"/>
                <wp:lineTo x="9805" y="24097"/>
                <wp:lineTo x="12212" y="22468"/>
                <wp:lineTo x="12822" y="24073"/>
                <wp:lineTo x="15229" y="22444"/>
                <wp:lineTo x="15839" y="24050"/>
                <wp:lineTo x="18396" y="22319"/>
                <wp:lineTo x="21263" y="22397"/>
                <wp:lineTo x="21413" y="22295"/>
                <wp:lineTo x="22067" y="16555"/>
                <wp:lineTo x="21996" y="455"/>
                <wp:lineTo x="21614" y="-548"/>
                <wp:lineTo x="268" y="-481"/>
                <wp:lineTo x="-462" y="5059"/>
                <wp:lineTo x="-2945" y="6487"/>
                <wp:lineTo x="-579" y="12707"/>
                <wp:lineTo x="-2985" y="14336"/>
                <wp:lineTo x="-541" y="21260"/>
                <wp:lineTo x="-83" y="2246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14131">
                      <a:off x="0" y="0"/>
                      <a:ext cx="2439670" cy="182880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33C">
        <w:t>On the 15</w:t>
      </w:r>
      <w:r w:rsidR="0013233C" w:rsidRPr="0013233C">
        <w:rPr>
          <w:vertAlign w:val="superscript"/>
        </w:rPr>
        <w:t>th</w:t>
      </w:r>
      <w:r w:rsidR="0013233C">
        <w:t xml:space="preserve"> July St Serf’s </w:t>
      </w:r>
      <w:r w:rsidR="00B92B41">
        <w:t xml:space="preserve">Church </w:t>
      </w:r>
      <w:r w:rsidR="0013233C">
        <w:t>on Ferguson Place</w:t>
      </w:r>
      <w:r w:rsidR="00B92B41">
        <w:t xml:space="preserve"> </w:t>
      </w:r>
      <w:r w:rsidR="0013233C">
        <w:t xml:space="preserve">had a celebration that brought people from all around Scotland. </w:t>
      </w:r>
      <w:r w:rsidR="00B92B41">
        <w:t xml:space="preserve"> The</w:t>
      </w:r>
      <w:r w:rsidR="0013233C">
        <w:t xml:space="preserve"> </w:t>
      </w:r>
      <w:r w:rsidR="0013233C" w:rsidRPr="00C93508">
        <w:rPr>
          <w:b/>
        </w:rPr>
        <w:t>Rev Carol Latimer</w:t>
      </w:r>
      <w:r w:rsidR="0013233C">
        <w:t xml:space="preserve"> was ordain</w:t>
      </w:r>
      <w:r w:rsidR="007C633E">
        <w:t>ed</w:t>
      </w:r>
      <w:r w:rsidR="0013233C">
        <w:t xml:space="preserve"> by </w:t>
      </w:r>
      <w:r w:rsidR="00967172" w:rsidRPr="00C93508">
        <w:rPr>
          <w:b/>
        </w:rPr>
        <w:t>the Right Reverend Kevin Pearson</w:t>
      </w:r>
      <w:r w:rsidR="00967172">
        <w:t xml:space="preserve">, </w:t>
      </w:r>
      <w:r w:rsidR="0013233C">
        <w:t xml:space="preserve">the </w:t>
      </w:r>
      <w:r w:rsidR="0013233C" w:rsidRPr="0013233C">
        <w:t>Bishop of Argyll and The Isles</w:t>
      </w:r>
      <w:r w:rsidR="007C633E">
        <w:t xml:space="preserve"> of the Scottish Episcopal Church.  </w:t>
      </w:r>
      <w:r w:rsidR="00967172">
        <w:t>In</w:t>
      </w:r>
      <w:r w:rsidR="006A5723">
        <w:t xml:space="preserve"> </w:t>
      </w:r>
      <w:r w:rsidR="0013233C">
        <w:t>Carol</w:t>
      </w:r>
      <w:r w:rsidR="006A5723">
        <w:t>’s new role and position she</w:t>
      </w:r>
      <w:r w:rsidR="0013233C">
        <w:t xml:space="preserve"> will be</w:t>
      </w:r>
      <w:r w:rsidR="006A5723">
        <w:t xml:space="preserve"> serving the All Souls Churches in sacrament, word and action.</w:t>
      </w:r>
      <w:r w:rsidR="00967172">
        <w:t xml:space="preserve"> </w:t>
      </w:r>
      <w:r w:rsidR="006A5723">
        <w:t xml:space="preserve"> </w:t>
      </w:r>
      <w:r w:rsidR="00967172">
        <w:t>One</w:t>
      </w:r>
      <w:r w:rsidR="006A5723">
        <w:t xml:space="preserve"> focus for Carol will be</w:t>
      </w:r>
      <w:r w:rsidR="0013233C">
        <w:t xml:space="preserve"> heading a</w:t>
      </w:r>
      <w:r w:rsidR="00967172">
        <w:t xml:space="preserve"> new</w:t>
      </w:r>
      <w:r w:rsidR="0013233C">
        <w:t xml:space="preserve"> initiative </w:t>
      </w:r>
      <w:r w:rsidR="006248C8">
        <w:t>en</w:t>
      </w:r>
      <w:r w:rsidR="006A5723">
        <w:t>titl</w:t>
      </w:r>
      <w:r w:rsidR="0013233C">
        <w:t xml:space="preserve">ed </w:t>
      </w:r>
      <w:r w:rsidR="0013233C" w:rsidRPr="00C93508">
        <w:rPr>
          <w:b/>
        </w:rPr>
        <w:t>The Building Community Project</w:t>
      </w:r>
      <w:r w:rsidR="00B92B41" w:rsidRPr="00C93508">
        <w:rPr>
          <w:b/>
        </w:rPr>
        <w:t>.</w:t>
      </w:r>
      <w:r w:rsidR="00B92B41">
        <w:t xml:space="preserve"> </w:t>
      </w:r>
    </w:p>
    <w:p w14:paraId="76AEF1BB" w14:textId="7F1AFAFE" w:rsidR="0013233C" w:rsidRDefault="00C93508">
      <w:r>
        <w:rPr>
          <w:noProof/>
        </w:rPr>
        <w:drawing>
          <wp:anchor distT="0" distB="0" distL="114300" distR="114300" simplePos="0" relativeHeight="251659264" behindDoc="1" locked="0" layoutInCell="1" allowOverlap="1" wp14:anchorId="7022BF36" wp14:editId="22613932">
            <wp:simplePos x="0" y="0"/>
            <wp:positionH relativeFrom="column">
              <wp:posOffset>-444500</wp:posOffset>
            </wp:positionH>
            <wp:positionV relativeFrom="paragraph">
              <wp:posOffset>147955</wp:posOffset>
            </wp:positionV>
            <wp:extent cx="2520950" cy="1891030"/>
            <wp:effectExtent l="10160" t="27940" r="22860" b="22860"/>
            <wp:wrapTight wrapText="bothSides">
              <wp:wrapPolygon edited="0">
                <wp:start x="-239" y="21716"/>
                <wp:lineTo x="21633" y="21716"/>
                <wp:lineTo x="21633" y="-44"/>
                <wp:lineTo x="-239" y="-44"/>
                <wp:lineTo x="-239" y="2171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0950" cy="189103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B41">
        <w:t>T</w:t>
      </w:r>
      <w:r w:rsidR="006A5723">
        <w:t>he Building Community Project is what it says on the label and will utilize both the people and the</w:t>
      </w:r>
      <w:r w:rsidR="00755EC4" w:rsidRPr="00755EC4">
        <w:t xml:space="preserve"> </w:t>
      </w:r>
      <w:r w:rsidR="006A5723">
        <w:t xml:space="preserve">building </w:t>
      </w:r>
      <w:r w:rsidR="00C56534">
        <w:t>of</w:t>
      </w:r>
      <w:r w:rsidR="006A5723">
        <w:t xml:space="preserve"> St Serf’s</w:t>
      </w:r>
      <w:r w:rsidR="00967172">
        <w:t xml:space="preserve"> </w:t>
      </w:r>
      <w:r w:rsidR="006A5723">
        <w:t>to build and enhance the exi</w:t>
      </w:r>
      <w:r w:rsidR="006248C8">
        <w:t>s</w:t>
      </w:r>
      <w:r w:rsidR="006A5723">
        <w:t xml:space="preserve">ting community. </w:t>
      </w:r>
      <w:r w:rsidR="0013233C">
        <w:t xml:space="preserve"> </w:t>
      </w:r>
      <w:r w:rsidR="00967172" w:rsidRPr="00C93508">
        <w:rPr>
          <w:b/>
        </w:rPr>
        <w:t>In the future we intend to use our building for Wee Souls, Art</w:t>
      </w:r>
      <w:r w:rsidR="00C56534" w:rsidRPr="00C93508">
        <w:rPr>
          <w:b/>
        </w:rPr>
        <w:t>y</w:t>
      </w:r>
      <w:r w:rsidR="00967172" w:rsidRPr="00C93508">
        <w:rPr>
          <w:b/>
        </w:rPr>
        <w:t xml:space="preserve"> Souls, Musical Souls, Wise Souls and All Souls.</w:t>
      </w:r>
      <w:r w:rsidR="00967172">
        <w:t xml:space="preserve">  Our motto is </w:t>
      </w:r>
      <w:r w:rsidR="00967172" w:rsidRPr="00C93508">
        <w:rPr>
          <w:b/>
        </w:rPr>
        <w:t xml:space="preserve">‘Come </w:t>
      </w:r>
      <w:proofErr w:type="gramStart"/>
      <w:r w:rsidR="00967172" w:rsidRPr="00C93508">
        <w:rPr>
          <w:b/>
        </w:rPr>
        <w:t>As</w:t>
      </w:r>
      <w:proofErr w:type="gramEnd"/>
      <w:r w:rsidR="00967172" w:rsidRPr="00C93508">
        <w:rPr>
          <w:b/>
        </w:rPr>
        <w:t xml:space="preserve"> You Are’</w:t>
      </w:r>
      <w:r w:rsidR="00967172">
        <w:t xml:space="preserve"> and we invite you to be involved in the future and to </w:t>
      </w:r>
      <w:r w:rsidR="006A5723">
        <w:t xml:space="preserve">keep an eye out for Carol </w:t>
      </w:r>
      <w:r w:rsidR="00967172">
        <w:t xml:space="preserve">as she faithfully serves our community and churches. </w:t>
      </w:r>
    </w:p>
    <w:p w14:paraId="5A8C51A6" w14:textId="77777777" w:rsidR="003229B6" w:rsidRDefault="003229B6" w:rsidP="003229B6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FFFFFF"/>
          <w:sz w:val="28"/>
          <w:szCs w:val="28"/>
          <w:shd w:val="clear" w:color="auto" w:fill="548DD4"/>
          <w:lang w:val="en-GB" w:eastAsia="en-GB"/>
        </w:rPr>
      </w:pPr>
      <w:r>
        <w:rPr>
          <w:rFonts w:ascii="Calibri" w:eastAsia="Times New Roman" w:hAnsi="Calibri" w:cs="Times New Roman"/>
          <w:b/>
          <w:color w:val="FFFFFF"/>
          <w:sz w:val="28"/>
          <w:szCs w:val="28"/>
          <w:shd w:val="clear" w:color="auto" w:fill="548DD4"/>
          <w:lang w:val="en-GB" w:eastAsia="en-GB"/>
        </w:rPr>
        <w:t xml:space="preserve">  …connecting friends, families and faith</w:t>
      </w:r>
    </w:p>
    <w:p w14:paraId="54252B7D" w14:textId="77777777" w:rsidR="003229B6" w:rsidRDefault="003229B6" w:rsidP="003229B6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val="en-GB" w:eastAsia="en-GB"/>
        </w:rPr>
      </w:pPr>
      <w:r>
        <w:rPr>
          <w:rFonts w:ascii="Calibri" w:eastAsia="Times New Roman" w:hAnsi="Calibri" w:cs="Arial"/>
          <w:b/>
          <w:color w:val="000000"/>
          <w:sz w:val="16"/>
          <w:szCs w:val="16"/>
          <w:lang w:val="en" w:eastAsia="en-GB"/>
        </w:rPr>
        <w:t>Charity Number: SC010577</w:t>
      </w:r>
      <w:r>
        <w:rPr>
          <w:rFonts w:ascii="Calibri" w:eastAsia="Times New Roman" w:hAnsi="Calibri" w:cs="Times New Roman"/>
          <w:b/>
          <w:sz w:val="16"/>
          <w:szCs w:val="16"/>
          <w:lang w:val="en-GB" w:eastAsia="en-GB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lang w:val="en-GB" w:eastAsia="en-GB"/>
        </w:rPr>
        <w:t xml:space="preserve">                                                                                                                   </w:t>
      </w:r>
    </w:p>
    <w:p w14:paraId="5C57C966" w14:textId="35E53020" w:rsidR="007C633E" w:rsidRDefault="007C633E"/>
    <w:sectPr w:rsidR="007C633E" w:rsidSect="00CF64B2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3C"/>
    <w:rsid w:val="000C707B"/>
    <w:rsid w:val="0013233C"/>
    <w:rsid w:val="001D4E5A"/>
    <w:rsid w:val="002B2ABE"/>
    <w:rsid w:val="00307850"/>
    <w:rsid w:val="003229B6"/>
    <w:rsid w:val="005641FF"/>
    <w:rsid w:val="006248C8"/>
    <w:rsid w:val="006A5723"/>
    <w:rsid w:val="006B5AB8"/>
    <w:rsid w:val="00755EC4"/>
    <w:rsid w:val="007C633E"/>
    <w:rsid w:val="008D350D"/>
    <w:rsid w:val="00936DE5"/>
    <w:rsid w:val="00962F7F"/>
    <w:rsid w:val="00967172"/>
    <w:rsid w:val="009B0A9F"/>
    <w:rsid w:val="00AA1835"/>
    <w:rsid w:val="00B92B41"/>
    <w:rsid w:val="00C56534"/>
    <w:rsid w:val="00C93508"/>
    <w:rsid w:val="00CC3D12"/>
    <w:rsid w:val="00CF64B2"/>
    <w:rsid w:val="00D4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D41BE"/>
  <w15:chartTrackingRefBased/>
  <w15:docId w15:val="{3DBC4CC4-F866-4F4E-A5F7-38AB0D1C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Eleanor McGourty</cp:lastModifiedBy>
  <cp:revision>2</cp:revision>
  <dcterms:created xsi:type="dcterms:W3CDTF">2018-07-16T10:20:00Z</dcterms:created>
  <dcterms:modified xsi:type="dcterms:W3CDTF">2018-07-16T10:20:00Z</dcterms:modified>
</cp:coreProperties>
</file>